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2A" w:rsidRDefault="00777061" w:rsidP="000F0A2A">
      <w:pPr>
        <w:spacing w:after="0"/>
        <w:jc w:val="both"/>
        <w:rPr>
          <w:rFonts w:ascii="Times New Roman" w:hAnsi="Times New Roman"/>
          <w:b/>
          <w:sz w:val="28"/>
          <w:lang w:val="ru-RU"/>
        </w:rPr>
      </w:pPr>
      <w:bookmarkStart w:id="0" w:name="block-11135642"/>
      <w:r w:rsidRPr="00A941EE">
        <w:rPr>
          <w:rFonts w:ascii="Times New Roman" w:hAnsi="Times New Roman"/>
          <w:b/>
          <w:bCs/>
          <w:sz w:val="28"/>
          <w:szCs w:val="28"/>
          <w:lang w:val="ru-RU"/>
        </w:rPr>
        <w:t xml:space="preserve">Аннотация к рабочей программе </w:t>
      </w:r>
      <w:r>
        <w:rPr>
          <w:rFonts w:ascii="Times New Roman" w:hAnsi="Times New Roman"/>
          <w:b/>
          <w:sz w:val="28"/>
          <w:lang w:val="ru-RU"/>
        </w:rPr>
        <w:t>учебного предмета «Химия</w:t>
      </w:r>
      <w:r w:rsidRPr="00A941EE">
        <w:rPr>
          <w:rFonts w:ascii="Times New Roman" w:hAnsi="Times New Roman"/>
          <w:b/>
          <w:sz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lang w:val="ru-RU"/>
        </w:rPr>
        <w:t xml:space="preserve">Углубленный </w:t>
      </w:r>
      <w:proofErr w:type="gramStart"/>
      <w:r>
        <w:rPr>
          <w:rFonts w:ascii="Times New Roman" w:hAnsi="Times New Roman"/>
          <w:b/>
          <w:sz w:val="28"/>
          <w:lang w:val="ru-RU"/>
        </w:rPr>
        <w:t xml:space="preserve">уровень»  </w:t>
      </w:r>
      <w:r w:rsidR="000F0A2A">
        <w:rPr>
          <w:rFonts w:ascii="Times New Roman" w:hAnsi="Times New Roman"/>
          <w:b/>
          <w:sz w:val="28"/>
          <w:lang w:val="ru-RU"/>
        </w:rPr>
        <w:t>ФГОС</w:t>
      </w:r>
      <w:proofErr w:type="gramEnd"/>
      <w:r w:rsidR="000F0A2A">
        <w:rPr>
          <w:rFonts w:ascii="Times New Roman" w:hAnsi="Times New Roman"/>
          <w:b/>
          <w:sz w:val="28"/>
          <w:lang w:val="ru-RU"/>
        </w:rPr>
        <w:t xml:space="preserve"> СОО</w:t>
      </w:r>
    </w:p>
    <w:p w:rsidR="00F4218F" w:rsidRPr="00777061" w:rsidRDefault="004542F4" w:rsidP="000F0A2A">
      <w:pPr>
        <w:spacing w:after="0"/>
        <w:jc w:val="both"/>
        <w:rPr>
          <w:lang w:val="ru-RU"/>
        </w:rPr>
      </w:pPr>
      <w:r w:rsidRPr="004542F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</w:t>
      </w:r>
      <w:bookmarkStart w:id="1" w:name="_GoBack"/>
      <w:bookmarkEnd w:id="1"/>
      <w:r w:rsidRPr="004542F4">
        <w:rPr>
          <w:rFonts w:ascii="Times New Roman" w:hAnsi="Times New Roman"/>
          <w:color w:val="000000"/>
          <w:sz w:val="28"/>
          <w:lang w:val="ru-RU"/>
        </w:rPr>
        <w:t xml:space="preserve"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 w:rsidRPr="00777061">
        <w:rPr>
          <w:rFonts w:ascii="Times New Roman" w:hAnsi="Times New Roman"/>
          <w:color w:val="000000"/>
          <w:sz w:val="28"/>
          <w:lang w:val="ru-RU"/>
        </w:rPr>
        <w:t>2015 № 996 - р.).</w:t>
      </w:r>
    </w:p>
    <w:p w:rsidR="00F4218F" w:rsidRPr="004542F4" w:rsidRDefault="004542F4">
      <w:pPr>
        <w:spacing w:after="0" w:line="264" w:lineRule="auto"/>
        <w:ind w:firstLine="600"/>
        <w:jc w:val="both"/>
        <w:rPr>
          <w:lang w:val="ru-RU"/>
        </w:rPr>
      </w:pPr>
      <w:r w:rsidRPr="004542F4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F4218F" w:rsidRPr="004542F4" w:rsidRDefault="004542F4" w:rsidP="00777061">
      <w:pPr>
        <w:spacing w:after="0" w:line="264" w:lineRule="auto"/>
        <w:ind w:firstLine="600"/>
        <w:jc w:val="both"/>
        <w:rPr>
          <w:lang w:val="ru-RU"/>
        </w:rPr>
      </w:pPr>
      <w:r w:rsidRPr="004542F4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</w:p>
    <w:p w:rsidR="00F4218F" w:rsidRPr="004542F4" w:rsidRDefault="004542F4">
      <w:pPr>
        <w:spacing w:after="0" w:line="264" w:lineRule="auto"/>
        <w:ind w:firstLine="600"/>
        <w:jc w:val="both"/>
        <w:rPr>
          <w:lang w:val="ru-RU"/>
        </w:rPr>
      </w:pPr>
      <w:r w:rsidRPr="004542F4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F4218F" w:rsidRPr="004542F4" w:rsidRDefault="004542F4">
      <w:pPr>
        <w:spacing w:after="0" w:line="264" w:lineRule="auto"/>
        <w:ind w:firstLine="600"/>
        <w:jc w:val="both"/>
        <w:rPr>
          <w:lang w:val="ru-RU"/>
        </w:rPr>
      </w:pPr>
      <w:r w:rsidRPr="004542F4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</w:t>
      </w:r>
      <w:r w:rsidRPr="00454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4542F4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4542F4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4542F4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4542F4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F4218F" w:rsidRPr="004542F4" w:rsidRDefault="004542F4">
      <w:pPr>
        <w:spacing w:after="0" w:line="264" w:lineRule="auto"/>
        <w:ind w:firstLine="600"/>
        <w:jc w:val="both"/>
        <w:rPr>
          <w:lang w:val="ru-RU"/>
        </w:rPr>
      </w:pPr>
      <w:r w:rsidRPr="004542F4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F4218F" w:rsidRPr="004542F4" w:rsidRDefault="004542F4">
      <w:pPr>
        <w:spacing w:after="0" w:line="264" w:lineRule="auto"/>
        <w:ind w:firstLine="600"/>
        <w:jc w:val="both"/>
        <w:rPr>
          <w:lang w:val="ru-RU"/>
        </w:rPr>
      </w:pPr>
      <w:r w:rsidRPr="004542F4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</w:p>
    <w:p w:rsidR="00F4218F" w:rsidRPr="004542F4" w:rsidRDefault="004542F4" w:rsidP="00777061">
      <w:pPr>
        <w:spacing w:after="0" w:line="264" w:lineRule="auto"/>
        <w:ind w:firstLine="600"/>
        <w:jc w:val="both"/>
        <w:rPr>
          <w:lang w:val="ru-RU"/>
        </w:rPr>
      </w:pPr>
      <w:r w:rsidRPr="004542F4">
        <w:rPr>
          <w:rFonts w:ascii="Times New Roman" w:hAnsi="Times New Roman"/>
          <w:color w:val="000000"/>
          <w:sz w:val="28"/>
          <w:lang w:val="ru-RU"/>
        </w:rPr>
        <w:t xml:space="preserve"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</w:t>
      </w:r>
    </w:p>
    <w:p w:rsidR="00F4218F" w:rsidRPr="004542F4" w:rsidRDefault="004542F4" w:rsidP="00777061">
      <w:pPr>
        <w:spacing w:after="0" w:line="264" w:lineRule="auto"/>
        <w:ind w:firstLine="600"/>
        <w:jc w:val="both"/>
        <w:rPr>
          <w:lang w:val="ru-RU"/>
        </w:rPr>
      </w:pPr>
      <w:r w:rsidRPr="004542F4">
        <w:rPr>
          <w:rFonts w:ascii="Times New Roman" w:hAnsi="Times New Roman"/>
          <w:color w:val="000000"/>
          <w:sz w:val="28"/>
          <w:lang w:val="ru-RU"/>
        </w:rPr>
        <w:t xml:space="preserve"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</w:t>
      </w:r>
      <w:r w:rsidRPr="00454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науки химии как области современного естествознания, практической деятельности человека и одного из компонентов мировой культуры. </w:t>
      </w:r>
    </w:p>
    <w:p w:rsidR="00F4218F" w:rsidRPr="004542F4" w:rsidRDefault="00777061" w:rsidP="00777061">
      <w:pPr>
        <w:spacing w:after="0" w:line="264" w:lineRule="auto"/>
        <w:ind w:left="120"/>
        <w:jc w:val="both"/>
        <w:rPr>
          <w:lang w:val="ru-RU"/>
        </w:rPr>
      </w:pPr>
      <w:bookmarkStart w:id="2" w:name="a144c275-5dda-41db-8d94-37f2810a0979"/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4542F4" w:rsidRPr="004542F4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Start w:id="3" w:name="block-11135643"/>
      <w:bookmarkEnd w:id="0"/>
      <w:bookmarkEnd w:id="2"/>
    </w:p>
    <w:p w:rsidR="00F4218F" w:rsidRPr="004542F4" w:rsidRDefault="004542F4">
      <w:pPr>
        <w:spacing w:after="0" w:line="264" w:lineRule="auto"/>
        <w:ind w:firstLine="600"/>
        <w:jc w:val="both"/>
        <w:rPr>
          <w:lang w:val="ru-RU"/>
        </w:rPr>
      </w:pPr>
      <w:r w:rsidRPr="004542F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4542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42F4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F4218F" w:rsidRPr="004542F4" w:rsidRDefault="004542F4" w:rsidP="00777061">
      <w:pPr>
        <w:spacing w:after="0" w:line="264" w:lineRule="auto"/>
        <w:ind w:firstLine="600"/>
        <w:jc w:val="both"/>
        <w:rPr>
          <w:lang w:val="ru-RU"/>
        </w:rPr>
      </w:pPr>
      <w:r w:rsidRPr="004542F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4542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42F4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</w:t>
      </w:r>
      <w:r w:rsidR="0077706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4218F" w:rsidRPr="004542F4" w:rsidRDefault="00454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42F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542F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F4218F" w:rsidRPr="004542F4" w:rsidRDefault="004542F4">
      <w:pPr>
        <w:spacing w:after="0" w:line="264" w:lineRule="auto"/>
        <w:ind w:firstLine="600"/>
        <w:jc w:val="both"/>
        <w:rPr>
          <w:lang w:val="ru-RU"/>
        </w:rPr>
      </w:pPr>
      <w:r w:rsidRPr="004542F4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4542F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542F4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F4218F" w:rsidRPr="004542F4" w:rsidRDefault="004542F4">
      <w:pPr>
        <w:spacing w:after="0" w:line="264" w:lineRule="auto"/>
        <w:ind w:firstLine="600"/>
        <w:jc w:val="both"/>
        <w:rPr>
          <w:lang w:val="ru-RU"/>
        </w:rPr>
      </w:pPr>
      <w:r w:rsidRPr="004542F4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F4218F" w:rsidRPr="004542F4" w:rsidRDefault="004542F4">
      <w:pPr>
        <w:spacing w:after="0" w:line="264" w:lineRule="auto"/>
        <w:ind w:firstLine="600"/>
        <w:jc w:val="both"/>
        <w:rPr>
          <w:lang w:val="ru-RU"/>
        </w:rPr>
      </w:pPr>
      <w:r w:rsidRPr="004542F4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F4218F" w:rsidRPr="004542F4" w:rsidRDefault="00454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42F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542F4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F4218F" w:rsidRPr="004542F4" w:rsidRDefault="004542F4">
      <w:pPr>
        <w:spacing w:after="0" w:line="264" w:lineRule="auto"/>
        <w:ind w:firstLine="600"/>
        <w:jc w:val="both"/>
        <w:rPr>
          <w:lang w:val="ru-RU"/>
        </w:rPr>
      </w:pPr>
      <w:r w:rsidRPr="004542F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F4218F" w:rsidRPr="004542F4" w:rsidRDefault="00F4218F">
      <w:pPr>
        <w:spacing w:after="0" w:line="264" w:lineRule="auto"/>
        <w:ind w:left="120"/>
        <w:jc w:val="both"/>
        <w:rPr>
          <w:lang w:val="ru-RU"/>
        </w:rPr>
      </w:pPr>
      <w:bookmarkStart w:id="4" w:name="_Toc139840030"/>
      <w:bookmarkEnd w:id="3"/>
      <w:bookmarkEnd w:id="4"/>
    </w:p>
    <w:sectPr w:rsidR="00F4218F" w:rsidRPr="004542F4" w:rsidSect="00777061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5205"/>
    <w:multiLevelType w:val="multilevel"/>
    <w:tmpl w:val="AADE73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80EAE"/>
    <w:multiLevelType w:val="multilevel"/>
    <w:tmpl w:val="60EC94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FC5C1A"/>
    <w:multiLevelType w:val="multilevel"/>
    <w:tmpl w:val="10C479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3C6222"/>
    <w:multiLevelType w:val="multilevel"/>
    <w:tmpl w:val="EBF25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18F"/>
    <w:rsid w:val="00084DD0"/>
    <w:rsid w:val="000F0A2A"/>
    <w:rsid w:val="004542F4"/>
    <w:rsid w:val="00777061"/>
    <w:rsid w:val="0082488E"/>
    <w:rsid w:val="00F4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CD28"/>
  <w15:docId w15:val="{C88B5BDD-218F-4C6C-A00E-3E04349A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21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21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7811-8D1E-4686-97EC-8F35547E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2023-09-07T08:19:00Z</dcterms:created>
  <dcterms:modified xsi:type="dcterms:W3CDTF">2023-09-20T18:10:00Z</dcterms:modified>
</cp:coreProperties>
</file>